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6F7" w:rsidRPr="00CB7691" w:rsidRDefault="001D06F7" w:rsidP="001D06F7">
      <w:pPr>
        <w:pStyle w:val="a4"/>
        <w:spacing w:before="60" w:after="120"/>
        <w:rPr>
          <w:rFonts w:ascii="Times New Roman" w:eastAsia="宋体" w:hAnsi="Times New Roman"/>
          <w:sz w:val="22"/>
          <w:szCs w:val="22"/>
          <w:lang w:eastAsia="zh-CN"/>
        </w:rPr>
      </w:pPr>
      <w:r w:rsidRPr="00CB7691">
        <w:rPr>
          <w:rFonts w:ascii="Times New Roman" w:eastAsia="宋体" w:hAnsi="Times New Roman"/>
          <w:sz w:val="22"/>
          <w:szCs w:val="22"/>
          <w:lang w:eastAsia="zh-CN"/>
        </w:rPr>
        <w:t>3GPP TSG-RAN WG2 Meeting #97</w:t>
      </w:r>
      <w:r w:rsidRPr="00CB7691">
        <w:rPr>
          <w:rFonts w:ascii="Times New Roman" w:hAnsi="Times New Roman"/>
          <w:lang w:val="en-GB"/>
        </w:rPr>
        <w:t xml:space="preserve"> </w:t>
      </w:r>
      <w:r w:rsidRPr="00CB7691">
        <w:rPr>
          <w:rFonts w:ascii="Times New Roman" w:eastAsia="宋体" w:hAnsi="Times New Roman"/>
          <w:lang w:val="en-GB" w:eastAsia="zh-CN"/>
        </w:rPr>
        <w:t xml:space="preserve">                             </w:t>
      </w:r>
      <w:r w:rsidRPr="00CB7691">
        <w:rPr>
          <w:rFonts w:ascii="Times New Roman" w:hAnsi="Times New Roman"/>
          <w:lang w:val="en-GB"/>
        </w:rPr>
        <w:tab/>
      </w:r>
      <w:r w:rsidR="00C01AED" w:rsidRPr="00C01AED">
        <w:rPr>
          <w:rFonts w:ascii="Times New Roman" w:eastAsia="宋体" w:hAnsi="Times New Roman"/>
          <w:lang w:val="en-GB" w:eastAsia="zh-CN"/>
        </w:rPr>
        <w:t>R2-1701238</w:t>
      </w:r>
    </w:p>
    <w:p w:rsidR="001D06F7" w:rsidRPr="00CB7691" w:rsidRDefault="001D06F7" w:rsidP="001D06F7">
      <w:pPr>
        <w:pStyle w:val="a4"/>
        <w:rPr>
          <w:rFonts w:ascii="Times New Roman" w:eastAsia="宋体" w:hAnsi="Times New Roman"/>
          <w:sz w:val="22"/>
          <w:szCs w:val="22"/>
          <w:lang w:eastAsia="zh-CN"/>
        </w:rPr>
      </w:pPr>
      <w:proofErr w:type="spellStart"/>
      <w:r w:rsidRPr="00CB7691">
        <w:rPr>
          <w:rFonts w:ascii="Times New Roman" w:eastAsia="宋体" w:hAnsi="Times New Roman"/>
          <w:sz w:val="22"/>
          <w:szCs w:val="22"/>
          <w:lang w:val="en-GB" w:eastAsia="zh-CN"/>
        </w:rPr>
        <w:t>Athen</w:t>
      </w:r>
      <w:proofErr w:type="spellEnd"/>
      <w:r w:rsidRPr="00CB7691">
        <w:rPr>
          <w:rFonts w:ascii="Times New Roman" w:hAnsi="Times New Roman"/>
          <w:sz w:val="22"/>
          <w:szCs w:val="22"/>
          <w:lang w:val="en-GB"/>
        </w:rPr>
        <w:t xml:space="preserve">, </w:t>
      </w:r>
      <w:r w:rsidRPr="00CB7691">
        <w:rPr>
          <w:rFonts w:ascii="Times New Roman" w:eastAsia="宋体" w:hAnsi="Times New Roman"/>
          <w:sz w:val="22"/>
          <w:szCs w:val="22"/>
          <w:lang w:val="en-GB" w:eastAsia="zh-CN"/>
        </w:rPr>
        <w:t>Greece</w:t>
      </w:r>
      <w:r w:rsidRPr="00CB7691">
        <w:rPr>
          <w:rFonts w:ascii="Times New Roman" w:hAnsi="Times New Roman"/>
          <w:sz w:val="22"/>
          <w:szCs w:val="22"/>
          <w:lang w:val="en-GB"/>
        </w:rPr>
        <w:t>, 1</w:t>
      </w:r>
      <w:r w:rsidRPr="00CB7691">
        <w:rPr>
          <w:rFonts w:ascii="Times New Roman" w:eastAsia="宋体" w:hAnsi="Times New Roman"/>
          <w:sz w:val="22"/>
          <w:szCs w:val="22"/>
          <w:lang w:val="en-GB" w:eastAsia="zh-CN"/>
        </w:rPr>
        <w:t>3</w:t>
      </w:r>
      <w:r w:rsidRPr="00CB7691">
        <w:rPr>
          <w:rFonts w:ascii="Times New Roman" w:hAnsi="Times New Roman"/>
          <w:sz w:val="22"/>
          <w:szCs w:val="22"/>
          <w:lang w:val="en-GB"/>
        </w:rPr>
        <w:t>th – 1</w:t>
      </w:r>
      <w:r w:rsidRPr="00CB7691">
        <w:rPr>
          <w:rFonts w:ascii="Times New Roman" w:eastAsia="宋体" w:hAnsi="Times New Roman"/>
          <w:sz w:val="22"/>
          <w:szCs w:val="22"/>
          <w:lang w:val="en-GB" w:eastAsia="zh-CN"/>
        </w:rPr>
        <w:t>7</w:t>
      </w:r>
      <w:r w:rsidRPr="00CB7691">
        <w:rPr>
          <w:rFonts w:ascii="Times New Roman" w:hAnsi="Times New Roman"/>
          <w:sz w:val="22"/>
          <w:szCs w:val="22"/>
          <w:lang w:val="en-GB"/>
        </w:rPr>
        <w:t xml:space="preserve">th </w:t>
      </w:r>
      <w:r w:rsidRPr="00CB7691">
        <w:rPr>
          <w:rFonts w:ascii="Times New Roman" w:eastAsia="宋体" w:hAnsi="Times New Roman"/>
          <w:sz w:val="22"/>
          <w:szCs w:val="22"/>
          <w:lang w:val="en-GB" w:eastAsia="zh-CN"/>
        </w:rPr>
        <w:t>February</w:t>
      </w:r>
      <w:r w:rsidRPr="00CB7691">
        <w:rPr>
          <w:rFonts w:ascii="Times New Roman" w:hAnsi="Times New Roman"/>
          <w:sz w:val="22"/>
          <w:szCs w:val="22"/>
          <w:lang w:val="en-GB"/>
        </w:rPr>
        <w:t xml:space="preserve"> 201</w:t>
      </w:r>
      <w:r w:rsidRPr="00CB7691">
        <w:rPr>
          <w:rFonts w:ascii="Times New Roman" w:eastAsia="宋体" w:hAnsi="Times New Roman"/>
          <w:sz w:val="22"/>
          <w:szCs w:val="22"/>
          <w:lang w:val="en-GB" w:eastAsia="zh-CN"/>
        </w:rPr>
        <w:t>7</w:t>
      </w:r>
    </w:p>
    <w:p w:rsidR="001D06F7" w:rsidRPr="00CB7691" w:rsidRDefault="001D06F7" w:rsidP="001D06F7">
      <w:pPr>
        <w:pStyle w:val="a4"/>
        <w:rPr>
          <w:rFonts w:ascii="Times New Roman" w:hAnsi="Times New Roman"/>
          <w:sz w:val="22"/>
          <w:szCs w:val="22"/>
        </w:rPr>
      </w:pPr>
    </w:p>
    <w:p w:rsidR="001D06F7" w:rsidRPr="00CB7691" w:rsidRDefault="001D06F7" w:rsidP="001D06F7">
      <w:pPr>
        <w:pStyle w:val="a4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 w:rsidRPr="00CB7691">
        <w:rPr>
          <w:rFonts w:ascii="Times New Roman" w:hAnsi="Times New Roman"/>
          <w:sz w:val="22"/>
          <w:szCs w:val="22"/>
        </w:rPr>
        <w:t>Source:</w:t>
      </w:r>
      <w:r w:rsidRPr="00CB7691">
        <w:rPr>
          <w:rFonts w:ascii="Times New Roman" w:hAnsi="Times New Roman"/>
          <w:sz w:val="22"/>
          <w:szCs w:val="22"/>
        </w:rPr>
        <w:tab/>
      </w:r>
      <w:r w:rsidRPr="00CB7691">
        <w:rPr>
          <w:rFonts w:ascii="Times New Roman" w:eastAsia="宋体" w:hAnsi="Times New Roman"/>
          <w:sz w:val="22"/>
          <w:szCs w:val="22"/>
          <w:lang w:eastAsia="zh-CN"/>
        </w:rPr>
        <w:t>CATT</w:t>
      </w:r>
    </w:p>
    <w:p w:rsidR="001D06F7" w:rsidRPr="00CB7691" w:rsidRDefault="001D06F7" w:rsidP="001D06F7">
      <w:pPr>
        <w:pStyle w:val="a4"/>
        <w:tabs>
          <w:tab w:val="clear" w:pos="4536"/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 w:rsidRPr="00CB7691">
        <w:rPr>
          <w:rFonts w:ascii="Times New Roman" w:hAnsi="Times New Roman"/>
          <w:sz w:val="22"/>
          <w:szCs w:val="22"/>
        </w:rPr>
        <w:t>Title:</w:t>
      </w:r>
      <w:bookmarkStart w:id="0" w:name="Title"/>
      <w:bookmarkEnd w:id="0"/>
      <w:r w:rsidRPr="00CB7691">
        <w:rPr>
          <w:rFonts w:ascii="Times New Roman" w:hAnsi="Times New Roman"/>
          <w:sz w:val="22"/>
          <w:szCs w:val="22"/>
        </w:rPr>
        <w:tab/>
      </w:r>
      <w:r w:rsidR="00C05E2C">
        <w:rPr>
          <w:rFonts w:ascii="Times New Roman" w:eastAsia="宋体" w:hAnsi="Times New Roman" w:hint="eastAsia"/>
          <w:sz w:val="22"/>
          <w:szCs w:val="22"/>
          <w:lang w:eastAsia="zh-CN"/>
        </w:rPr>
        <w:t>Consideration</w:t>
      </w:r>
      <w:r w:rsidR="00A574E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on DFN offset</w:t>
      </w:r>
    </w:p>
    <w:p w:rsidR="001D06F7" w:rsidRPr="00CB7691" w:rsidRDefault="001D06F7" w:rsidP="001D06F7">
      <w:pPr>
        <w:pStyle w:val="a4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 w:rsidRPr="00CB7691">
        <w:rPr>
          <w:rFonts w:ascii="Times New Roman" w:hAnsi="Times New Roman"/>
          <w:sz w:val="22"/>
          <w:szCs w:val="22"/>
        </w:rPr>
        <w:t>Agenda Item:</w:t>
      </w:r>
      <w:bookmarkStart w:id="1" w:name="Source"/>
      <w:bookmarkEnd w:id="1"/>
      <w:r w:rsidRPr="00CB7691">
        <w:rPr>
          <w:rFonts w:ascii="Times New Roman" w:hAnsi="Times New Roman"/>
          <w:sz w:val="22"/>
          <w:szCs w:val="22"/>
        </w:rPr>
        <w:tab/>
      </w:r>
      <w:r w:rsidR="00C01AED">
        <w:rPr>
          <w:rFonts w:ascii="Times New Roman" w:eastAsia="宋体" w:hAnsi="Times New Roman" w:hint="eastAsia"/>
          <w:sz w:val="22"/>
          <w:szCs w:val="22"/>
          <w:lang w:eastAsia="zh-CN"/>
        </w:rPr>
        <w:t>8</w:t>
      </w:r>
      <w:r w:rsidR="00C01AED"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C01AED">
        <w:rPr>
          <w:rFonts w:ascii="Times New Roman" w:eastAsia="宋体" w:hAnsi="Times New Roman" w:hint="eastAsia"/>
          <w:sz w:val="22"/>
          <w:szCs w:val="22"/>
          <w:lang w:eastAsia="zh-CN"/>
        </w:rPr>
        <w:t>13</w:t>
      </w:r>
      <w:r w:rsidR="00C01AED"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C01AED">
        <w:rPr>
          <w:rFonts w:ascii="Times New Roman" w:eastAsia="宋体" w:hAnsi="Times New Roman" w:hint="eastAsia"/>
          <w:sz w:val="22"/>
          <w:szCs w:val="22"/>
          <w:lang w:eastAsia="zh-CN"/>
        </w:rPr>
        <w:t>9</w:t>
      </w:r>
    </w:p>
    <w:p w:rsidR="001D06F7" w:rsidRPr="00CB7691" w:rsidRDefault="001D06F7" w:rsidP="001D06F7">
      <w:pPr>
        <w:pStyle w:val="a4"/>
        <w:tabs>
          <w:tab w:val="left" w:pos="1800"/>
        </w:tabs>
        <w:rPr>
          <w:rFonts w:ascii="Times New Roman" w:eastAsia="宋体" w:hAnsi="Times New Roman"/>
          <w:lang w:eastAsia="zh-CN"/>
        </w:rPr>
      </w:pPr>
      <w:r w:rsidRPr="00CB7691">
        <w:rPr>
          <w:rFonts w:ascii="Times New Roman" w:hAnsi="Times New Roman"/>
          <w:sz w:val="22"/>
          <w:szCs w:val="22"/>
        </w:rPr>
        <w:t>Document for:</w:t>
      </w:r>
      <w:r w:rsidRPr="00CB7691">
        <w:rPr>
          <w:rFonts w:ascii="Times New Roman" w:hAnsi="Times New Roman"/>
          <w:sz w:val="22"/>
          <w:szCs w:val="22"/>
        </w:rPr>
        <w:tab/>
      </w:r>
      <w:bookmarkStart w:id="2" w:name="DocumentFor"/>
      <w:bookmarkEnd w:id="2"/>
      <w:r w:rsidRPr="00CB7691">
        <w:rPr>
          <w:rFonts w:ascii="Times New Roman" w:hAnsi="Times New Roman"/>
          <w:sz w:val="22"/>
          <w:szCs w:val="22"/>
        </w:rPr>
        <w:t>Discussio</w:t>
      </w:r>
      <w:r w:rsidRPr="00CB7691">
        <w:rPr>
          <w:rFonts w:ascii="Times New Roman" w:eastAsia="宋体" w:hAnsi="Times New Roman"/>
          <w:sz w:val="22"/>
          <w:szCs w:val="22"/>
          <w:lang w:eastAsia="zh-CN"/>
        </w:rPr>
        <w:t>n and Decision</w:t>
      </w:r>
    </w:p>
    <w:p w:rsidR="001D06F7" w:rsidRPr="00CB7691" w:rsidRDefault="001D06F7" w:rsidP="001D06F7">
      <w:pPr>
        <w:pBdr>
          <w:bottom w:val="single" w:sz="4" w:space="1" w:color="auto"/>
        </w:pBdr>
        <w:tabs>
          <w:tab w:val="left" w:pos="2552"/>
        </w:tabs>
      </w:pPr>
    </w:p>
    <w:p w:rsidR="001D06F7" w:rsidRPr="00CB7691" w:rsidRDefault="001D06F7" w:rsidP="001D06F7">
      <w:pPr>
        <w:pStyle w:val="1"/>
        <w:rPr>
          <w:rFonts w:ascii="Times New Roman" w:hAnsi="Times New Roman"/>
          <w:szCs w:val="28"/>
        </w:rPr>
      </w:pPr>
      <w:r w:rsidRPr="00CB7691">
        <w:rPr>
          <w:rFonts w:ascii="Times New Roman" w:hAnsi="Times New Roman"/>
          <w:szCs w:val="28"/>
        </w:rPr>
        <w:t>Introduction</w:t>
      </w:r>
    </w:p>
    <w:p w:rsidR="001D06F7" w:rsidRDefault="00A574E6" w:rsidP="001D06F7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DFN offset has been discussed for the last several meetings, and in RAN2#96 meeting</w:t>
      </w:r>
      <w:r w:rsidR="007026A8">
        <w:rPr>
          <w:rFonts w:eastAsia="宋体" w:hint="eastAsia"/>
          <w:lang w:eastAsia="zh-CN"/>
        </w:rPr>
        <w:t xml:space="preserve"> [1]</w:t>
      </w:r>
      <w:r>
        <w:rPr>
          <w:rFonts w:eastAsia="宋体" w:hint="eastAsia"/>
          <w:lang w:eastAsia="zh-CN"/>
        </w:rPr>
        <w:t xml:space="preserve">, the agreement </w:t>
      </w:r>
      <w:proofErr w:type="gramStart"/>
      <w:r>
        <w:rPr>
          <w:rFonts w:eastAsia="宋体" w:hint="eastAsia"/>
          <w:lang w:eastAsia="zh-CN"/>
        </w:rPr>
        <w:t>was</w:t>
      </w:r>
      <w:proofErr w:type="gramEnd"/>
      <w:r w:rsidR="00B54D2D">
        <w:rPr>
          <w:rFonts w:eastAsia="宋体" w:hint="eastAsia"/>
          <w:lang w:eastAsia="zh-CN"/>
        </w:rPr>
        <w:t>:</w:t>
      </w:r>
    </w:p>
    <w:tbl>
      <w:tblPr>
        <w:tblStyle w:val="a7"/>
        <w:tblW w:w="0" w:type="auto"/>
        <w:tblLook w:val="04A0"/>
      </w:tblPr>
      <w:tblGrid>
        <w:gridCol w:w="9288"/>
      </w:tblGrid>
      <w:tr w:rsidR="00B54D2D" w:rsidTr="00B54D2D">
        <w:tc>
          <w:tcPr>
            <w:tcW w:w="9288" w:type="dxa"/>
          </w:tcPr>
          <w:p w:rsidR="00A574E6" w:rsidRPr="00A574E6" w:rsidRDefault="00A574E6" w:rsidP="00A574E6">
            <w:pPr>
              <w:pStyle w:val="Doc-text2"/>
              <w:ind w:left="0" w:firstLine="0"/>
              <w:rPr>
                <w:rFonts w:ascii="Times New Roman" w:hAnsi="Times New Roman"/>
              </w:rPr>
            </w:pPr>
            <w:r w:rsidRPr="00A574E6">
              <w:rPr>
                <w:rFonts w:ascii="Times New Roman" w:hAnsi="Times New Roman"/>
              </w:rPr>
              <w:t>Agreements on DFN offset:</w:t>
            </w:r>
          </w:p>
          <w:p w:rsidR="00B54D2D" w:rsidRDefault="00A574E6" w:rsidP="00A574E6">
            <w:pPr>
              <w:pStyle w:val="a0"/>
              <w:rPr>
                <w:rFonts w:eastAsia="宋体"/>
                <w:lang w:eastAsia="zh-CN"/>
              </w:rPr>
            </w:pPr>
            <w:r w:rsidRPr="005E42AA">
              <w:rPr>
                <w:i/>
              </w:rPr>
              <w:t>DFN offset can be configured per cell</w:t>
            </w:r>
            <w:r w:rsidRPr="000B67FE">
              <w:rPr>
                <w:i/>
              </w:rPr>
              <w:t xml:space="preserve">.  Details of the formula used by the UE are FFS and how pre-configuration configuration would work is FFS.  </w:t>
            </w:r>
          </w:p>
        </w:tc>
      </w:tr>
    </w:tbl>
    <w:p w:rsidR="00B54D2D" w:rsidRPr="00B54D2D" w:rsidRDefault="00B54D2D" w:rsidP="00A574E6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</w:t>
      </w:r>
      <w:r w:rsidR="00A574E6">
        <w:rPr>
          <w:rFonts w:eastAsia="宋体" w:hint="eastAsia"/>
          <w:lang w:eastAsia="zh-CN"/>
        </w:rPr>
        <w:t>we discuss the scenarios for DFN offset and the details of the formula used by UE.</w:t>
      </w:r>
    </w:p>
    <w:p w:rsidR="001D06F7" w:rsidRPr="00CB7691" w:rsidRDefault="001D06F7" w:rsidP="001D06F7">
      <w:pPr>
        <w:pStyle w:val="1"/>
        <w:rPr>
          <w:rFonts w:ascii="Times New Roman" w:hAnsi="Times New Roman"/>
          <w:szCs w:val="28"/>
          <w:lang w:eastAsia="zh-CN"/>
        </w:rPr>
      </w:pPr>
      <w:r w:rsidRPr="00CB7691">
        <w:rPr>
          <w:rFonts w:ascii="Times New Roman" w:hAnsi="Times New Roman"/>
          <w:szCs w:val="28"/>
        </w:rPr>
        <w:t>Discussion</w:t>
      </w:r>
    </w:p>
    <w:p w:rsidR="008C2222" w:rsidRPr="00CA744F" w:rsidRDefault="00796D2E" w:rsidP="001D06F7">
      <w:pPr>
        <w:pStyle w:val="a0"/>
        <w:rPr>
          <w:rFonts w:eastAsia="宋体"/>
          <w:lang w:eastAsia="zh-CN"/>
        </w:rPr>
      </w:pPr>
      <w:r w:rsidRPr="00CB7691">
        <w:rPr>
          <w:rFonts w:eastAsia="宋体"/>
          <w:b/>
          <w:lang w:eastAsia="zh-CN"/>
        </w:rPr>
        <w:t>2.</w:t>
      </w:r>
      <w:r w:rsidR="00CD3413" w:rsidRPr="00CB7691">
        <w:rPr>
          <w:rFonts w:eastAsia="宋体"/>
          <w:b/>
          <w:lang w:eastAsia="zh-CN"/>
        </w:rPr>
        <w:t>1</w:t>
      </w:r>
      <w:r w:rsidRPr="00CB7691">
        <w:rPr>
          <w:rFonts w:eastAsia="宋体"/>
          <w:b/>
          <w:lang w:eastAsia="zh-CN"/>
        </w:rPr>
        <w:t xml:space="preserve"> </w:t>
      </w:r>
      <w:r w:rsidR="007026A8" w:rsidRPr="00CA744F">
        <w:rPr>
          <w:rFonts w:eastAsia="宋体" w:hint="eastAsia"/>
          <w:b/>
          <w:lang w:eastAsia="zh-CN"/>
        </w:rPr>
        <w:t>Scenarios for DFN offset</w:t>
      </w:r>
    </w:p>
    <w:p w:rsidR="00110742" w:rsidRDefault="00087BF3" w:rsidP="00216F5E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C05E2C">
        <w:rPr>
          <w:rFonts w:eastAsia="宋体" w:hint="eastAsia"/>
          <w:lang w:eastAsia="zh-CN"/>
        </w:rPr>
        <w:t xml:space="preserve">here are some scenarios that the DFN </w:t>
      </w:r>
      <w:r w:rsidR="00216F5E">
        <w:rPr>
          <w:rFonts w:eastAsia="宋体" w:hint="eastAsia"/>
          <w:lang w:eastAsia="zh-CN"/>
        </w:rPr>
        <w:t>offset is needed</w:t>
      </w:r>
      <w:r>
        <w:rPr>
          <w:rFonts w:eastAsia="宋体" w:hint="eastAsia"/>
          <w:lang w:eastAsia="zh-CN"/>
        </w:rPr>
        <w:t xml:space="preserve"> [2] [3]</w:t>
      </w:r>
      <w:r w:rsidR="00216F5E">
        <w:rPr>
          <w:rFonts w:eastAsia="宋体" w:hint="eastAsia"/>
          <w:lang w:eastAsia="zh-CN"/>
        </w:rPr>
        <w:t>:</w:t>
      </w:r>
    </w:p>
    <w:p w:rsidR="00216F5E" w:rsidRPr="004E4FA0" w:rsidRDefault="00216F5E" w:rsidP="00216F5E">
      <w:pPr>
        <w:numPr>
          <w:ilvl w:val="0"/>
          <w:numId w:val="13"/>
        </w:numPr>
        <w:spacing w:after="180"/>
        <w:rPr>
          <w:rFonts w:eastAsia="宋体"/>
          <w:u w:val="single"/>
          <w:lang w:eastAsia="zh-CN"/>
        </w:rPr>
      </w:pPr>
      <w:r w:rsidRPr="004E4FA0">
        <w:rPr>
          <w:rFonts w:eastAsia="宋体" w:hint="eastAsia"/>
          <w:u w:val="single"/>
          <w:lang w:eastAsia="zh-CN"/>
        </w:rPr>
        <w:t xml:space="preserve">Scenario 1: UE </w:t>
      </w:r>
      <w:r w:rsidR="00087BF3" w:rsidRPr="004E4FA0">
        <w:rPr>
          <w:rFonts w:eastAsia="宋体" w:hint="eastAsia"/>
          <w:u w:val="single"/>
          <w:lang w:eastAsia="zh-CN"/>
        </w:rPr>
        <w:t xml:space="preserve">configured with GNSS or eNB as the </w:t>
      </w:r>
      <w:r w:rsidR="00087BF3" w:rsidRPr="004E4FA0">
        <w:rPr>
          <w:rFonts w:eastAsia="宋体" w:cs="Arial"/>
          <w:u w:val="single"/>
          <w:lang w:eastAsia="zh-CN"/>
        </w:rPr>
        <w:t>synchronization</w:t>
      </w:r>
      <w:r w:rsidR="00087BF3" w:rsidRPr="004E4FA0">
        <w:rPr>
          <w:rFonts w:eastAsia="宋体" w:cs="Arial" w:hint="eastAsia"/>
          <w:u w:val="single"/>
          <w:lang w:eastAsia="zh-CN"/>
        </w:rPr>
        <w:t xml:space="preserve"> reference</w:t>
      </w:r>
    </w:p>
    <w:p w:rsidR="00216F5E" w:rsidRPr="004E4FA0" w:rsidRDefault="00216F5E" w:rsidP="00216F5E">
      <w:pPr>
        <w:numPr>
          <w:ilvl w:val="0"/>
          <w:numId w:val="13"/>
        </w:numPr>
        <w:spacing w:after="180"/>
        <w:rPr>
          <w:rFonts w:eastAsia="宋体"/>
          <w:u w:val="single"/>
          <w:lang w:eastAsia="zh-CN"/>
        </w:rPr>
      </w:pPr>
      <w:r w:rsidRPr="004E4FA0">
        <w:rPr>
          <w:rFonts w:eastAsia="宋体" w:hint="eastAsia"/>
          <w:u w:val="single"/>
          <w:lang w:eastAsia="zh-CN"/>
        </w:rPr>
        <w:t>Scenario 2: A</w:t>
      </w:r>
      <w:r w:rsidRPr="004E4FA0">
        <w:rPr>
          <w:rFonts w:eastAsia="宋体"/>
          <w:u w:val="single"/>
          <w:lang w:eastAsia="zh-CN"/>
        </w:rPr>
        <w:t>synchronous</w:t>
      </w:r>
      <w:r w:rsidRPr="004E4FA0">
        <w:rPr>
          <w:rFonts w:eastAsia="宋体" w:hint="eastAsia"/>
          <w:u w:val="single"/>
          <w:lang w:eastAsia="zh-CN"/>
        </w:rPr>
        <w:t xml:space="preserve"> network</w:t>
      </w:r>
    </w:p>
    <w:p w:rsidR="00216F5E" w:rsidRPr="004E4FA0" w:rsidRDefault="00216F5E" w:rsidP="00216F5E">
      <w:pPr>
        <w:numPr>
          <w:ilvl w:val="0"/>
          <w:numId w:val="13"/>
        </w:numPr>
        <w:spacing w:after="180"/>
        <w:rPr>
          <w:rFonts w:eastAsia="宋体"/>
          <w:u w:val="single"/>
          <w:lang w:eastAsia="zh-CN"/>
        </w:rPr>
      </w:pPr>
      <w:r w:rsidRPr="004E4FA0">
        <w:rPr>
          <w:rFonts w:eastAsia="宋体" w:hint="eastAsia"/>
          <w:u w:val="single"/>
          <w:lang w:eastAsia="zh-CN"/>
        </w:rPr>
        <w:t xml:space="preserve">Scenario 3: UE </w:t>
      </w:r>
      <w:r w:rsidRPr="004E4FA0">
        <w:rPr>
          <w:rFonts w:eastAsia="宋体"/>
          <w:u w:val="single"/>
          <w:lang w:eastAsia="zh-CN"/>
        </w:rPr>
        <w:t>detects the GNSS synchronization failure</w:t>
      </w:r>
    </w:p>
    <w:p w:rsidR="00233C3B" w:rsidRPr="00CA744F" w:rsidRDefault="009C59CB" w:rsidP="00233C3B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scenario 1, </w:t>
      </w:r>
      <w:r w:rsidR="00087BF3">
        <w:rPr>
          <w:rFonts w:eastAsia="宋体" w:hint="eastAsia"/>
          <w:lang w:eastAsia="zh-CN"/>
        </w:rPr>
        <w:t>for example, an</w:t>
      </w:r>
      <w:r>
        <w:rPr>
          <w:rFonts w:eastAsia="宋体" w:hint="eastAsia"/>
          <w:lang w:eastAsia="zh-CN"/>
        </w:rPr>
        <w:t xml:space="preserve"> </w:t>
      </w:r>
      <w:r w:rsidRPr="00216F5E">
        <w:rPr>
          <w:rFonts w:eastAsia="宋体" w:hint="eastAsia"/>
          <w:lang w:eastAsia="zh-CN"/>
        </w:rPr>
        <w:t>out</w:t>
      </w:r>
      <w:r>
        <w:rPr>
          <w:rFonts w:eastAsia="宋体" w:hint="eastAsia"/>
          <w:lang w:eastAsia="zh-CN"/>
        </w:rPr>
        <w:t xml:space="preserve"> of coverage UE uses GNSS as the </w:t>
      </w:r>
      <w:r>
        <w:rPr>
          <w:rFonts w:eastAsia="宋体" w:cs="Arial"/>
          <w:lang w:eastAsia="zh-CN"/>
        </w:rPr>
        <w:t>synchronization</w:t>
      </w:r>
      <w:r>
        <w:rPr>
          <w:rFonts w:eastAsia="宋体" w:cs="Arial" w:hint="eastAsia"/>
          <w:lang w:eastAsia="zh-CN"/>
        </w:rPr>
        <w:t xml:space="preserve"> reference, and </w:t>
      </w:r>
      <w:r w:rsidR="00087BF3">
        <w:rPr>
          <w:rFonts w:eastAsia="宋体" w:cs="Arial" w:hint="eastAsia"/>
          <w:lang w:eastAsia="zh-CN"/>
        </w:rPr>
        <w:t xml:space="preserve">an </w:t>
      </w:r>
      <w:r>
        <w:rPr>
          <w:rFonts w:eastAsia="宋体" w:cs="Arial" w:hint="eastAsia"/>
          <w:lang w:eastAsia="zh-CN"/>
        </w:rPr>
        <w:t>in coverage UE uses</w:t>
      </w:r>
      <w:r w:rsidR="00087BF3">
        <w:rPr>
          <w:rFonts w:eastAsia="宋体" w:cs="Arial" w:hint="eastAsia"/>
          <w:lang w:eastAsia="zh-CN"/>
        </w:rPr>
        <w:t xml:space="preserve"> eNB as the </w:t>
      </w:r>
      <w:r w:rsidR="00087BF3">
        <w:rPr>
          <w:rFonts w:eastAsia="宋体" w:cs="Arial"/>
          <w:lang w:eastAsia="zh-CN"/>
        </w:rPr>
        <w:t>synchronization</w:t>
      </w:r>
      <w:r w:rsidR="00087BF3">
        <w:rPr>
          <w:rFonts w:eastAsia="宋体" w:cs="Arial" w:hint="eastAsia"/>
          <w:lang w:eastAsia="zh-CN"/>
        </w:rPr>
        <w:t xml:space="preserve"> reference. When the eNB timing and the GNSS timing has a </w:t>
      </w:r>
      <w:r w:rsidR="00C221D1">
        <w:rPr>
          <w:rFonts w:eastAsia="宋体" w:cs="Arial" w:hint="eastAsia"/>
          <w:lang w:eastAsia="zh-CN"/>
        </w:rPr>
        <w:t xml:space="preserve">time </w:t>
      </w:r>
      <w:r w:rsidR="00087BF3">
        <w:rPr>
          <w:rFonts w:eastAsia="宋体" w:cs="Arial" w:hint="eastAsia"/>
          <w:lang w:eastAsia="zh-CN"/>
        </w:rPr>
        <w:t xml:space="preserve">offset, the two UEs </w:t>
      </w:r>
      <w:r w:rsidR="00C221D1">
        <w:rPr>
          <w:rFonts w:eastAsia="宋体" w:cs="Arial" w:hint="eastAsia"/>
          <w:lang w:eastAsia="zh-CN"/>
        </w:rPr>
        <w:t xml:space="preserve">are </w:t>
      </w:r>
      <w:r w:rsidR="00C221D1">
        <w:rPr>
          <w:rFonts w:eastAsia="宋体" w:hint="eastAsia"/>
          <w:lang w:eastAsia="zh-CN"/>
        </w:rPr>
        <w:t>a</w:t>
      </w:r>
      <w:r w:rsidR="00C221D1" w:rsidRPr="00216F5E">
        <w:rPr>
          <w:rFonts w:eastAsia="宋体"/>
          <w:lang w:eastAsia="zh-CN"/>
        </w:rPr>
        <w:t>synchronous</w:t>
      </w:r>
      <w:r w:rsidR="00087BF3">
        <w:rPr>
          <w:rFonts w:eastAsia="宋体" w:cs="Arial" w:hint="eastAsia"/>
          <w:lang w:eastAsia="zh-CN"/>
        </w:rPr>
        <w:t xml:space="preserve">. </w:t>
      </w:r>
      <w:r w:rsidR="00C221D1">
        <w:rPr>
          <w:rFonts w:eastAsia="宋体" w:cs="Arial" w:hint="eastAsia"/>
          <w:lang w:eastAsia="zh-CN"/>
        </w:rPr>
        <w:t>So the DFN offset is needed.</w:t>
      </w:r>
    </w:p>
    <w:p w:rsidR="00CD3413" w:rsidRDefault="00087BF3" w:rsidP="00233C3B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scenario 2, </w:t>
      </w:r>
      <w:r w:rsidR="00C221D1">
        <w:rPr>
          <w:rFonts w:eastAsia="宋体" w:hint="eastAsia"/>
          <w:lang w:eastAsia="zh-CN"/>
        </w:rPr>
        <w:t xml:space="preserve">for example, </w:t>
      </w:r>
      <w:r>
        <w:rPr>
          <w:rFonts w:eastAsia="宋体" w:hint="eastAsia"/>
          <w:lang w:eastAsia="zh-CN"/>
        </w:rPr>
        <w:t>UE</w:t>
      </w:r>
      <w:r w:rsidR="00C221D1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 uses eNB1 as the </w:t>
      </w:r>
      <w:r>
        <w:rPr>
          <w:rFonts w:eastAsia="宋体" w:cs="Arial"/>
          <w:lang w:eastAsia="zh-CN"/>
        </w:rPr>
        <w:t>synchronization</w:t>
      </w:r>
      <w:r>
        <w:rPr>
          <w:rFonts w:eastAsia="宋体" w:cs="Arial" w:hint="eastAsia"/>
          <w:lang w:eastAsia="zh-CN"/>
        </w:rPr>
        <w:t xml:space="preserve"> reference, UE</w:t>
      </w:r>
      <w:r w:rsidR="00C221D1">
        <w:rPr>
          <w:rFonts w:eastAsia="宋体" w:cs="Arial" w:hint="eastAsia"/>
          <w:lang w:eastAsia="zh-CN"/>
        </w:rPr>
        <w:t>2</w:t>
      </w:r>
      <w:r>
        <w:rPr>
          <w:rFonts w:eastAsia="宋体" w:cs="Arial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uses eNB2 as the </w:t>
      </w:r>
      <w:r>
        <w:rPr>
          <w:rFonts w:eastAsia="宋体" w:cs="Arial"/>
          <w:lang w:eastAsia="zh-CN"/>
        </w:rPr>
        <w:t>synchronization</w:t>
      </w:r>
      <w:r>
        <w:rPr>
          <w:rFonts w:eastAsia="宋体" w:cs="Arial" w:hint="eastAsia"/>
          <w:lang w:eastAsia="zh-CN"/>
        </w:rPr>
        <w:t xml:space="preserve"> reference</w:t>
      </w:r>
      <w:r w:rsidR="00C221D1">
        <w:rPr>
          <w:rFonts w:eastAsia="宋体" w:cs="Arial" w:hint="eastAsia"/>
          <w:lang w:eastAsia="zh-CN"/>
        </w:rPr>
        <w:t xml:space="preserve">, and UE3 </w:t>
      </w:r>
      <w:r w:rsidR="00C221D1">
        <w:rPr>
          <w:rFonts w:eastAsia="宋体" w:hint="eastAsia"/>
          <w:lang w:eastAsia="zh-CN"/>
        </w:rPr>
        <w:t xml:space="preserve">uses GNSS as the </w:t>
      </w:r>
      <w:r w:rsidR="00C221D1">
        <w:rPr>
          <w:rFonts w:eastAsia="宋体" w:cs="Arial"/>
          <w:lang w:eastAsia="zh-CN"/>
        </w:rPr>
        <w:t>synchronization</w:t>
      </w:r>
      <w:r w:rsidR="00C221D1">
        <w:rPr>
          <w:rFonts w:eastAsia="宋体" w:cs="Arial" w:hint="eastAsia"/>
          <w:lang w:eastAsia="zh-CN"/>
        </w:rPr>
        <w:t xml:space="preserve"> reference. The </w:t>
      </w:r>
      <w:r w:rsidR="00C221D1">
        <w:rPr>
          <w:rFonts w:eastAsia="宋体" w:hint="eastAsia"/>
          <w:lang w:eastAsia="zh-CN"/>
        </w:rPr>
        <w:t>eNB1 and eNB2 are a</w:t>
      </w:r>
      <w:r w:rsidR="00C221D1" w:rsidRPr="00216F5E">
        <w:rPr>
          <w:rFonts w:eastAsia="宋体"/>
          <w:lang w:eastAsia="zh-CN"/>
        </w:rPr>
        <w:t>synchronous</w:t>
      </w:r>
      <w:r w:rsidR="00C221D1">
        <w:rPr>
          <w:rFonts w:eastAsia="宋体" w:hint="eastAsia"/>
          <w:lang w:eastAsia="zh-CN"/>
        </w:rPr>
        <w:t>. The time offset between eNB1 timing and GNSS timing is T1, and the time offset between eNB2 timing and GNSS timing is T2. So the three UEs are a</w:t>
      </w:r>
      <w:r w:rsidR="00C221D1" w:rsidRPr="00216F5E">
        <w:rPr>
          <w:rFonts w:eastAsia="宋体"/>
          <w:lang w:eastAsia="zh-CN"/>
        </w:rPr>
        <w:t>synchronous</w:t>
      </w:r>
      <w:r w:rsidR="00C221D1">
        <w:rPr>
          <w:rFonts w:eastAsia="宋体" w:hint="eastAsia"/>
          <w:lang w:eastAsia="zh-CN"/>
        </w:rPr>
        <w:t xml:space="preserve">. In this case, </w:t>
      </w:r>
      <w:r w:rsidR="00C221D1">
        <w:rPr>
          <w:rFonts w:eastAsia="宋体" w:cs="Arial" w:hint="eastAsia"/>
          <w:lang w:eastAsia="zh-CN"/>
        </w:rPr>
        <w:t>DFN offset is needed.</w:t>
      </w:r>
    </w:p>
    <w:p w:rsidR="00C221D1" w:rsidRDefault="00C221D1" w:rsidP="00233C3B">
      <w:pPr>
        <w:pStyle w:val="a0"/>
        <w:spacing w:after="180"/>
        <w:rPr>
          <w:rFonts w:eastAsia="宋体" w:cs="Arial"/>
          <w:lang w:eastAsia="zh-CN"/>
        </w:rPr>
      </w:pPr>
      <w:r>
        <w:rPr>
          <w:rFonts w:eastAsia="宋体" w:hint="eastAsia"/>
          <w:lang w:eastAsia="zh-CN"/>
        </w:rPr>
        <w:t xml:space="preserve">For scenario 3, </w:t>
      </w:r>
      <w:r>
        <w:rPr>
          <w:rFonts w:eastAsia="宋体" w:cs="Arial" w:hint="eastAsia"/>
          <w:lang w:eastAsia="zh-CN"/>
        </w:rPr>
        <w:t xml:space="preserve">the UE is likely to trigger the </w:t>
      </w:r>
      <w:r>
        <w:rPr>
          <w:rFonts w:eastAsia="宋体" w:cs="Arial"/>
          <w:lang w:eastAsia="zh-CN"/>
        </w:rPr>
        <w:t>synchronization</w:t>
      </w:r>
      <w:r>
        <w:rPr>
          <w:rFonts w:eastAsia="宋体" w:cs="Arial" w:hint="eastAsia"/>
          <w:lang w:eastAsia="zh-CN"/>
        </w:rPr>
        <w:t xml:space="preserve"> reference reselection when it detects GNSS </w:t>
      </w:r>
      <w:r>
        <w:rPr>
          <w:rFonts w:eastAsia="宋体"/>
          <w:lang w:eastAsia="zh-CN"/>
        </w:rPr>
        <w:t>synchronization failure</w:t>
      </w:r>
      <w:r>
        <w:rPr>
          <w:rFonts w:eastAsia="宋体" w:hint="eastAsia"/>
          <w:lang w:eastAsia="zh-CN"/>
        </w:rPr>
        <w:t>, wherein</w:t>
      </w:r>
      <w:r>
        <w:rPr>
          <w:rFonts w:eastAsia="宋体" w:cs="Arial" w:hint="eastAsia"/>
          <w:lang w:eastAsia="zh-CN"/>
        </w:rPr>
        <w:t xml:space="preserve"> such reselection of synchronization reference may cause potential V2X </w:t>
      </w:r>
      <w:r>
        <w:rPr>
          <w:rFonts w:eastAsia="宋体" w:cs="Arial"/>
          <w:lang w:eastAsia="zh-CN"/>
        </w:rPr>
        <w:t>communication</w:t>
      </w:r>
      <w:r>
        <w:rPr>
          <w:rFonts w:eastAsia="宋体" w:cs="Arial" w:hint="eastAsia"/>
          <w:lang w:eastAsia="zh-CN"/>
        </w:rPr>
        <w:t xml:space="preserve"> interruption.</w:t>
      </w:r>
      <w:r w:rsidRPr="00C221D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A feasible way to address the issue o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 GNSS timing los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may be to </w:t>
      </w:r>
      <w:r w:rsidRPr="004619EE">
        <w:rPr>
          <w:rFonts w:eastAsia="宋体" w:hint="eastAsia"/>
          <w:lang w:eastAsia="zh-CN"/>
        </w:rPr>
        <w:t>derive th</w:t>
      </w:r>
      <w:r>
        <w:rPr>
          <w:rFonts w:eastAsia="宋体" w:hint="eastAsia"/>
          <w:lang w:eastAsia="zh-CN"/>
        </w:rPr>
        <w:t xml:space="preserve">e GNSS based DFN </w:t>
      </w:r>
      <w:r w:rsidRPr="00C221D1">
        <w:rPr>
          <w:rFonts w:eastAsia="宋体" w:hint="eastAsia"/>
          <w:lang w:eastAsia="zh-CN"/>
        </w:rPr>
        <w:t>using the serving carrier timing</w:t>
      </w:r>
      <w:r>
        <w:rPr>
          <w:rFonts w:eastAsia="宋体" w:hint="eastAsia"/>
          <w:lang w:eastAsia="zh-CN"/>
        </w:rPr>
        <w:t xml:space="preserve">, i.e. the eNB timing. When the eNB </w:t>
      </w:r>
      <w:r>
        <w:rPr>
          <w:rFonts w:eastAsia="宋体" w:cs="Arial" w:hint="eastAsia"/>
          <w:lang w:eastAsia="zh-CN"/>
        </w:rPr>
        <w:t>timing and the GNSS timing has a time offset, the DFN offset is needed.</w:t>
      </w:r>
    </w:p>
    <w:p w:rsidR="004E4FA0" w:rsidRPr="004E4FA0" w:rsidRDefault="004E4FA0" w:rsidP="00233C3B">
      <w:pPr>
        <w:pStyle w:val="a0"/>
        <w:spacing w:after="180"/>
        <w:rPr>
          <w:rFonts w:eastAsia="宋体"/>
          <w:b/>
          <w:lang w:eastAsia="zh-CN"/>
        </w:rPr>
      </w:pPr>
      <w:r w:rsidRPr="004E4FA0">
        <w:rPr>
          <w:rFonts w:eastAsia="宋体" w:cs="Arial" w:hint="eastAsia"/>
          <w:b/>
          <w:lang w:eastAsia="zh-CN"/>
        </w:rPr>
        <w:t xml:space="preserve">Observation: DFN offset may be needed for some scenarios, such as UE configured with GNSS or eNB as the </w:t>
      </w:r>
      <w:r w:rsidRPr="004E4FA0">
        <w:rPr>
          <w:rFonts w:eastAsia="宋体" w:cs="Arial"/>
          <w:b/>
          <w:lang w:eastAsia="zh-CN"/>
        </w:rPr>
        <w:t>synchronization</w:t>
      </w:r>
      <w:r w:rsidRPr="004E4FA0">
        <w:rPr>
          <w:rFonts w:eastAsia="宋体" w:cs="Arial" w:hint="eastAsia"/>
          <w:b/>
          <w:lang w:eastAsia="zh-CN"/>
        </w:rPr>
        <w:t xml:space="preserve"> reference, a</w:t>
      </w:r>
      <w:r w:rsidRPr="004E4FA0">
        <w:rPr>
          <w:rFonts w:eastAsia="宋体" w:cs="Arial"/>
          <w:b/>
          <w:lang w:eastAsia="zh-CN"/>
        </w:rPr>
        <w:t>synchronous</w:t>
      </w:r>
      <w:r w:rsidRPr="004E4FA0">
        <w:rPr>
          <w:rFonts w:eastAsia="宋体" w:cs="Arial" w:hint="eastAsia"/>
          <w:b/>
          <w:lang w:eastAsia="zh-CN"/>
        </w:rPr>
        <w:t xml:space="preserve"> network, and UE </w:t>
      </w:r>
      <w:r w:rsidRPr="004E4FA0">
        <w:rPr>
          <w:rFonts w:eastAsia="宋体" w:cs="Arial"/>
          <w:b/>
          <w:lang w:eastAsia="zh-CN"/>
        </w:rPr>
        <w:t>detects the GNSS synchronization failure</w:t>
      </w:r>
      <w:r>
        <w:rPr>
          <w:rFonts w:eastAsia="宋体" w:cs="Arial" w:hint="eastAsia"/>
          <w:b/>
          <w:lang w:eastAsia="zh-CN"/>
        </w:rPr>
        <w:t>.</w:t>
      </w:r>
    </w:p>
    <w:p w:rsidR="00CD3413" w:rsidRPr="007026A8" w:rsidRDefault="00CD3413" w:rsidP="00CD3413">
      <w:pPr>
        <w:pStyle w:val="a0"/>
        <w:rPr>
          <w:rFonts w:eastAsia="宋体"/>
          <w:b/>
          <w:lang w:eastAsia="zh-CN"/>
        </w:rPr>
      </w:pPr>
      <w:r w:rsidRPr="00CB7691">
        <w:rPr>
          <w:rFonts w:eastAsia="宋体"/>
          <w:b/>
          <w:lang w:eastAsia="zh-CN"/>
        </w:rPr>
        <w:t xml:space="preserve">2.2 </w:t>
      </w:r>
      <w:r w:rsidR="007026A8">
        <w:rPr>
          <w:rFonts w:eastAsia="宋体" w:hint="eastAsia"/>
          <w:b/>
          <w:lang w:eastAsia="zh-CN"/>
        </w:rPr>
        <w:t>DFN offs</w:t>
      </w:r>
      <w:r w:rsidR="007026A8" w:rsidRPr="007026A8">
        <w:rPr>
          <w:rFonts w:eastAsia="宋体" w:hint="eastAsia"/>
          <w:b/>
          <w:lang w:eastAsia="zh-CN"/>
        </w:rPr>
        <w:t>et formula used by UE</w:t>
      </w:r>
    </w:p>
    <w:p w:rsidR="00FD1BC6" w:rsidRPr="00FD1BC6" w:rsidRDefault="00FD1BC6" w:rsidP="00F005A5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general, in the real deployments, some </w:t>
      </w:r>
      <w:proofErr w:type="spellStart"/>
      <w:r>
        <w:rPr>
          <w:rFonts w:eastAsia="宋体" w:hint="eastAsia"/>
          <w:lang w:eastAsia="zh-CN"/>
        </w:rPr>
        <w:t>eNBs</w:t>
      </w:r>
      <w:proofErr w:type="spellEnd"/>
      <w:r>
        <w:rPr>
          <w:rFonts w:eastAsia="宋体" w:hint="eastAsia"/>
          <w:lang w:eastAsia="zh-CN"/>
        </w:rPr>
        <w:t xml:space="preserve"> may be able to obtain the GNSS timing by means of </w:t>
      </w:r>
      <w:r>
        <w:rPr>
          <w:rFonts w:eastAsia="宋体"/>
          <w:lang w:eastAsia="zh-CN"/>
        </w:rPr>
        <w:t>a built</w:t>
      </w:r>
      <w:r>
        <w:rPr>
          <w:rFonts w:eastAsia="宋体" w:hint="eastAsia"/>
          <w:lang w:eastAsia="zh-CN"/>
        </w:rPr>
        <w:t>-in GNSS module or report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from the served UEs. 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uch </w:t>
      </w:r>
      <w:r>
        <w:rPr>
          <w:rFonts w:eastAsia="宋体"/>
          <w:lang w:eastAsia="zh-CN"/>
        </w:rPr>
        <w:t>an</w:t>
      </w:r>
      <w:r>
        <w:rPr>
          <w:rFonts w:eastAsia="宋体" w:hint="eastAsia"/>
          <w:lang w:eastAsia="zh-CN"/>
        </w:rPr>
        <w:t xml:space="preserve"> eNB </w:t>
      </w:r>
      <w:r>
        <w:rPr>
          <w:rFonts w:eastAsia="宋体"/>
          <w:lang w:eastAsia="zh-CN"/>
        </w:rPr>
        <w:t>would be</w:t>
      </w:r>
      <w:r>
        <w:rPr>
          <w:rFonts w:eastAsia="宋体" w:hint="eastAsia"/>
          <w:lang w:eastAsia="zh-CN"/>
        </w:rPr>
        <w:t xml:space="preserve"> able to </w:t>
      </w:r>
      <w:r>
        <w:rPr>
          <w:rFonts w:eastAsia="宋体"/>
          <w:lang w:eastAsia="zh-CN"/>
        </w:rPr>
        <w:t>calculate</w:t>
      </w:r>
      <w:r>
        <w:rPr>
          <w:rFonts w:eastAsia="宋体" w:hint="eastAsia"/>
          <w:lang w:eastAsia="zh-CN"/>
        </w:rPr>
        <w:t xml:space="preserve"> a tim</w:t>
      </w:r>
      <w:r w:rsidR="00F005A5">
        <w:rPr>
          <w:rFonts w:eastAsia="宋体" w:hint="eastAsia"/>
          <w:lang w:eastAsia="zh-CN"/>
        </w:rPr>
        <w:t>e offset between SFN0 and GNSS based DFN0, which is called the DFN offset.</w:t>
      </w:r>
    </w:p>
    <w:p w:rsidR="00FD1BC6" w:rsidRPr="00FD1BC6" w:rsidRDefault="00FD1BC6" w:rsidP="00FD1BC6">
      <w:pPr>
        <w:pStyle w:val="a0"/>
        <w:spacing w:after="180"/>
        <w:rPr>
          <w:rFonts w:eastAsia="宋体"/>
          <w:lang w:eastAsia="zh-CN"/>
        </w:rPr>
      </w:pPr>
      <w:r w:rsidRPr="00FD1BC6">
        <w:rPr>
          <w:rFonts w:eastAsia="宋体"/>
          <w:lang w:eastAsia="zh-CN"/>
        </w:rPr>
        <w:t>Then</w:t>
      </w:r>
      <w:r w:rsidRPr="00FD1BC6">
        <w:rPr>
          <w:rFonts w:eastAsia="宋体" w:hint="eastAsia"/>
          <w:lang w:eastAsia="zh-CN"/>
        </w:rPr>
        <w:t xml:space="preserve"> t</w:t>
      </w:r>
      <w:r w:rsidRPr="00FD1BC6">
        <w:rPr>
          <w:rFonts w:eastAsia="宋体"/>
          <w:lang w:eastAsia="zh-CN"/>
        </w:rPr>
        <w:t>he</w:t>
      </w:r>
      <w:r w:rsidR="00F005A5">
        <w:rPr>
          <w:rFonts w:eastAsia="宋体" w:hint="eastAsia"/>
          <w:lang w:eastAsia="zh-CN"/>
        </w:rPr>
        <w:t xml:space="preserve"> GNSS </w:t>
      </w:r>
      <w:r w:rsidRPr="00FD1BC6">
        <w:rPr>
          <w:rFonts w:eastAsia="宋体" w:hint="eastAsia"/>
          <w:lang w:eastAsia="zh-CN"/>
        </w:rPr>
        <w:t>based DFN could be derived based on the SFN with the following formula:</w:t>
      </w:r>
    </w:p>
    <w:p w:rsidR="00FD1BC6" w:rsidRPr="00F11BBD" w:rsidRDefault="00F11BBD" w:rsidP="00F11BBD">
      <w:pPr>
        <w:pStyle w:val="a0"/>
        <w:spacing w:after="180"/>
        <w:jc w:val="center"/>
        <w:rPr>
          <w:rFonts w:eastAsia="宋体"/>
          <w:b/>
          <w:i/>
          <w:lang w:eastAsia="zh-CN"/>
        </w:rPr>
      </w:pPr>
      <w:bookmarkStart w:id="3" w:name="OLE_LINK11"/>
      <w:bookmarkStart w:id="4" w:name="OLE_LINK12"/>
      <w:r w:rsidRPr="00F11BBD">
        <w:rPr>
          <w:rFonts w:eastAsia="宋体" w:hint="eastAsia"/>
          <w:b/>
          <w:i/>
          <w:lang w:eastAsia="zh-CN"/>
        </w:rPr>
        <w:t>GNSS based DFN=SFN + DFN offset</w:t>
      </w:r>
    </w:p>
    <w:p w:rsidR="00FD1BC6" w:rsidRPr="00FD1BC6" w:rsidRDefault="00FD1BC6" w:rsidP="00FD1BC6">
      <w:pPr>
        <w:pStyle w:val="a0"/>
        <w:spacing w:after="180"/>
        <w:rPr>
          <w:rFonts w:eastAsia="宋体"/>
          <w:lang w:eastAsia="zh-CN"/>
        </w:rPr>
      </w:pPr>
      <w:bookmarkStart w:id="5" w:name="OLE_LINK13"/>
      <w:bookmarkStart w:id="6" w:name="OLE_LINK14"/>
      <w:bookmarkStart w:id="7" w:name="OLE_LINK87"/>
      <w:bookmarkStart w:id="8" w:name="OLE_LINK88"/>
      <w:bookmarkEnd w:id="3"/>
      <w:bookmarkEnd w:id="4"/>
      <w:r w:rsidRPr="00FD1BC6">
        <w:rPr>
          <w:rFonts w:eastAsia="宋体"/>
          <w:lang w:eastAsia="zh-CN"/>
        </w:rPr>
        <w:t>If</w:t>
      </w:r>
      <w:r w:rsidRPr="00FD1BC6">
        <w:rPr>
          <w:rFonts w:eastAsia="宋体" w:hint="eastAsia"/>
          <w:lang w:eastAsia="zh-CN"/>
        </w:rPr>
        <w:t xml:space="preserve"> the SFN is </w:t>
      </w:r>
      <w:r w:rsidRPr="00FD1BC6">
        <w:rPr>
          <w:rFonts w:eastAsia="宋体"/>
          <w:lang w:eastAsia="zh-CN"/>
        </w:rPr>
        <w:t>d</w:t>
      </w:r>
      <w:r w:rsidRPr="00FD1BC6">
        <w:rPr>
          <w:rFonts w:eastAsia="宋体" w:hint="eastAsia"/>
          <w:lang w:eastAsia="zh-CN"/>
        </w:rPr>
        <w:t xml:space="preserve">erived from the UTC timing, the </w:t>
      </w:r>
      <w:r w:rsidR="00F11BBD">
        <w:rPr>
          <w:rFonts w:eastAsia="宋体" w:hint="eastAsia"/>
          <w:lang w:eastAsia="zh-CN"/>
        </w:rPr>
        <w:t>DFN offset</w:t>
      </w:r>
      <w:r w:rsidRPr="00FD1BC6">
        <w:rPr>
          <w:rFonts w:eastAsia="宋体" w:hint="eastAsia"/>
          <w:lang w:eastAsia="zh-CN"/>
        </w:rPr>
        <w:t xml:space="preserve"> could be</w:t>
      </w:r>
      <w:r w:rsidRPr="00FD1BC6">
        <w:rPr>
          <w:rFonts w:eastAsia="宋体"/>
          <w:lang w:eastAsia="zh-CN"/>
        </w:rPr>
        <w:t xml:space="preserve"> in range [0, 1] </w:t>
      </w:r>
      <w:proofErr w:type="spellStart"/>
      <w:r w:rsidRPr="00FD1BC6">
        <w:rPr>
          <w:rFonts w:eastAsia="宋体"/>
          <w:lang w:eastAsia="zh-CN"/>
        </w:rPr>
        <w:t>ms</w:t>
      </w:r>
      <w:r w:rsidRPr="00FD1BC6">
        <w:rPr>
          <w:rFonts w:eastAsia="宋体" w:hint="eastAsia"/>
          <w:lang w:eastAsia="zh-CN"/>
        </w:rPr>
        <w:t>.</w:t>
      </w:r>
      <w:proofErr w:type="spellEnd"/>
    </w:p>
    <w:bookmarkEnd w:id="5"/>
    <w:bookmarkEnd w:id="6"/>
    <w:bookmarkEnd w:id="7"/>
    <w:bookmarkEnd w:id="8"/>
    <w:p w:rsidR="00AC623E" w:rsidRPr="00F11BBD" w:rsidRDefault="00FD1BC6" w:rsidP="00233C3B">
      <w:pPr>
        <w:pStyle w:val="a0"/>
        <w:spacing w:after="180"/>
        <w:rPr>
          <w:rFonts w:eastAsia="宋体"/>
          <w:lang w:eastAsia="zh-CN"/>
        </w:rPr>
      </w:pPr>
      <w:r w:rsidRPr="00FD1BC6">
        <w:rPr>
          <w:rFonts w:eastAsia="宋体" w:hint="eastAsia"/>
          <w:lang w:eastAsia="zh-CN"/>
        </w:rPr>
        <w:lastRenderedPageBreak/>
        <w:t>Based on above formulae then, t</w:t>
      </w:r>
      <w:r w:rsidRPr="00FD1BC6">
        <w:rPr>
          <w:rFonts w:eastAsia="宋体"/>
          <w:lang w:eastAsia="zh-CN"/>
        </w:rPr>
        <w:t>he</w:t>
      </w:r>
      <w:r w:rsidRPr="00FD1BC6">
        <w:rPr>
          <w:rFonts w:eastAsia="宋体" w:hint="eastAsia"/>
          <w:lang w:eastAsia="zh-CN"/>
        </w:rPr>
        <w:t xml:space="preserve"> eNB could configure a </w:t>
      </w:r>
      <w:r w:rsidR="00F11BBD">
        <w:rPr>
          <w:rFonts w:eastAsia="宋体" w:hint="eastAsia"/>
          <w:lang w:eastAsia="zh-CN"/>
        </w:rPr>
        <w:t>DFN offset</w:t>
      </w:r>
      <w:r w:rsidRPr="00FD1BC6">
        <w:rPr>
          <w:rFonts w:eastAsia="宋体" w:hint="eastAsia"/>
          <w:lang w:eastAsia="zh-CN"/>
        </w:rPr>
        <w:t xml:space="preserve"> </w:t>
      </w:r>
      <w:r w:rsidRPr="007810B5">
        <w:rPr>
          <w:rFonts w:eastAsia="宋体" w:hint="eastAsia"/>
          <w:lang w:eastAsia="zh-CN"/>
        </w:rPr>
        <w:t>to the UE</w:t>
      </w:r>
      <w:r>
        <w:rPr>
          <w:rFonts w:eastAsia="宋体" w:hint="eastAsia"/>
          <w:lang w:eastAsia="zh-CN"/>
        </w:rPr>
        <w:t>,</w:t>
      </w:r>
      <w:r w:rsidRPr="007810B5">
        <w:rPr>
          <w:rFonts w:eastAsia="宋体" w:hint="eastAsia"/>
          <w:lang w:eastAsia="zh-CN"/>
        </w:rPr>
        <w:t xml:space="preserve"> so that when a UE </w:t>
      </w:r>
      <w:r w:rsidR="00F11BBD">
        <w:rPr>
          <w:rFonts w:eastAsia="宋体" w:hint="eastAsia"/>
          <w:lang w:eastAsia="zh-CN"/>
        </w:rPr>
        <w:t>uses eNB as the</w:t>
      </w:r>
      <w:r w:rsidRPr="007810B5">
        <w:rPr>
          <w:rFonts w:eastAsia="宋体" w:hint="eastAsia"/>
          <w:lang w:eastAsia="zh-CN"/>
        </w:rPr>
        <w:t xml:space="preserve"> synchronization </w:t>
      </w:r>
      <w:r w:rsidR="00F11BBD">
        <w:rPr>
          <w:rFonts w:eastAsia="宋体" w:cs="Arial" w:hint="eastAsia"/>
          <w:lang w:eastAsia="zh-CN"/>
        </w:rPr>
        <w:t>reference</w:t>
      </w:r>
      <w:r w:rsidRPr="00FD1BC6">
        <w:rPr>
          <w:rFonts w:eastAsia="宋体" w:hint="eastAsia"/>
          <w:lang w:eastAsia="zh-CN"/>
        </w:rPr>
        <w:t xml:space="preserve">, it can use its SFN and </w:t>
      </w:r>
      <w:r w:rsidR="00F11BBD">
        <w:rPr>
          <w:rFonts w:eastAsia="宋体" w:hint="eastAsia"/>
          <w:lang w:eastAsia="zh-CN"/>
        </w:rPr>
        <w:t>DFN offset</w:t>
      </w:r>
      <w:r w:rsidRPr="00FD1BC6">
        <w:rPr>
          <w:rFonts w:eastAsia="宋体" w:hint="eastAsia"/>
          <w:lang w:eastAsia="zh-CN"/>
        </w:rPr>
        <w:t xml:space="preserve"> </w:t>
      </w:r>
      <w:r w:rsidRPr="007810B5">
        <w:rPr>
          <w:rFonts w:eastAsia="宋体" w:hint="eastAsia"/>
          <w:lang w:eastAsia="zh-CN"/>
        </w:rPr>
        <w:t xml:space="preserve">to derive the </w:t>
      </w:r>
      <w:r w:rsidR="00A2666F">
        <w:rPr>
          <w:rFonts w:eastAsia="宋体" w:hint="eastAsia"/>
          <w:lang w:eastAsia="zh-CN"/>
        </w:rPr>
        <w:t xml:space="preserve">GNSS based </w:t>
      </w:r>
      <w:r w:rsidRPr="007810B5">
        <w:rPr>
          <w:rFonts w:eastAsia="宋体" w:hint="eastAsia"/>
          <w:lang w:eastAsia="zh-CN"/>
        </w:rPr>
        <w:t>DFN as per the</w:t>
      </w:r>
      <w:bookmarkStart w:id="9" w:name="OLE_LINK47"/>
      <w:bookmarkStart w:id="10" w:name="OLE_LINK48"/>
      <w:r w:rsidRPr="007810B5">
        <w:rPr>
          <w:rFonts w:eastAsia="宋体" w:hint="eastAsia"/>
          <w:lang w:eastAsia="zh-CN"/>
        </w:rPr>
        <w:t xml:space="preserve"> </w:t>
      </w:r>
      <w:r w:rsidRPr="00FD1BC6">
        <w:rPr>
          <w:rFonts w:eastAsia="宋体" w:hint="eastAsia"/>
          <w:lang w:eastAsia="zh-CN"/>
        </w:rPr>
        <w:t>formula</w:t>
      </w:r>
      <w:bookmarkEnd w:id="9"/>
      <w:bookmarkEnd w:id="10"/>
      <w:r w:rsidRPr="00FD1BC6">
        <w:rPr>
          <w:rFonts w:eastAsia="宋体" w:hint="eastAsia"/>
          <w:lang w:eastAsia="zh-CN"/>
        </w:rPr>
        <w:t xml:space="preserve"> mentioned above.</w:t>
      </w:r>
    </w:p>
    <w:p w:rsidR="00DE6CF4" w:rsidRDefault="00DE6CF4" w:rsidP="00DE6CF4">
      <w:pPr>
        <w:pStyle w:val="a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UE can use the SFN </w:t>
      </w:r>
      <w:r>
        <w:rPr>
          <w:rFonts w:eastAsia="宋体"/>
          <w:b/>
          <w:lang w:eastAsia="zh-CN"/>
        </w:rPr>
        <w:t>and</w:t>
      </w:r>
      <w:r>
        <w:rPr>
          <w:rFonts w:eastAsia="宋体" w:hint="eastAsia"/>
          <w:b/>
          <w:lang w:eastAsia="zh-CN"/>
        </w:rPr>
        <w:t xml:space="preserve"> </w:t>
      </w:r>
      <w:r w:rsidR="00F11BBD" w:rsidRPr="00F11BBD">
        <w:rPr>
          <w:rFonts w:eastAsia="宋体" w:hint="eastAsia"/>
          <w:b/>
          <w:lang w:eastAsia="zh-CN"/>
        </w:rPr>
        <w:t xml:space="preserve">DFN offset </w:t>
      </w:r>
      <w:r w:rsidR="00F11BBD">
        <w:rPr>
          <w:rFonts w:eastAsia="宋体" w:hint="eastAsia"/>
          <w:b/>
          <w:lang w:eastAsia="zh-CN"/>
        </w:rPr>
        <w:t xml:space="preserve">to derive the GNSS </w:t>
      </w:r>
      <w:r>
        <w:rPr>
          <w:rFonts w:eastAsia="宋体" w:hint="eastAsia"/>
          <w:b/>
          <w:lang w:eastAsia="zh-CN"/>
        </w:rPr>
        <w:t>based DFN based on the following formula:</w:t>
      </w:r>
    </w:p>
    <w:p w:rsidR="00DE6CF4" w:rsidRPr="003E033E" w:rsidRDefault="00F11BBD" w:rsidP="00DE6CF4">
      <w:pPr>
        <w:jc w:val="center"/>
        <w:rPr>
          <w:rFonts w:eastAsia="宋体"/>
          <w:b/>
          <w:i/>
          <w:vertAlign w:val="subscript"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GNSS </w:t>
      </w:r>
      <w:r w:rsidR="00DE6CF4" w:rsidRPr="003E033E">
        <w:rPr>
          <w:rFonts w:eastAsia="宋体" w:hint="eastAsia"/>
          <w:b/>
          <w:i/>
          <w:lang w:eastAsia="zh-CN"/>
        </w:rPr>
        <w:t xml:space="preserve">based DFN=SFN + </w:t>
      </w:r>
      <w:r>
        <w:rPr>
          <w:rFonts w:eastAsia="宋体" w:hint="eastAsia"/>
          <w:b/>
          <w:i/>
          <w:lang w:eastAsia="zh-CN"/>
        </w:rPr>
        <w:t>DFN offset</w:t>
      </w:r>
    </w:p>
    <w:p w:rsidR="00DE6CF4" w:rsidRPr="00CB7691" w:rsidRDefault="00DE6CF4" w:rsidP="00233C3B">
      <w:pPr>
        <w:pStyle w:val="a0"/>
        <w:spacing w:after="180"/>
        <w:rPr>
          <w:rFonts w:eastAsia="宋体"/>
          <w:b/>
          <w:lang w:eastAsia="zh-CN"/>
        </w:rPr>
      </w:pPr>
    </w:p>
    <w:p w:rsidR="001D06F7" w:rsidRDefault="00C64D1A" w:rsidP="001D06F7">
      <w:pPr>
        <w:pStyle w:val="1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Conclusion</w:t>
      </w:r>
    </w:p>
    <w:p w:rsidR="00B54D2D" w:rsidRDefault="00B54D2D" w:rsidP="009B10AB">
      <w:pPr>
        <w:pStyle w:val="a0"/>
        <w:spacing w:after="18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</w:t>
      </w:r>
      <w:r w:rsidR="007026A8">
        <w:rPr>
          <w:rFonts w:eastAsiaTheme="minorEastAsia" w:hint="eastAsia"/>
          <w:lang w:eastAsia="zh-CN"/>
        </w:rPr>
        <w:t>discuss the DFN offset and propose</w:t>
      </w:r>
      <w:r>
        <w:rPr>
          <w:rFonts w:eastAsiaTheme="minorEastAsia" w:hint="eastAsia"/>
          <w:lang w:eastAsia="zh-CN"/>
        </w:rPr>
        <w:t>:</w:t>
      </w:r>
    </w:p>
    <w:p w:rsidR="007026A8" w:rsidRDefault="007026A8" w:rsidP="00B54D2D">
      <w:pPr>
        <w:pStyle w:val="a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UE can use the SFN </w:t>
      </w:r>
      <w:r>
        <w:rPr>
          <w:rFonts w:eastAsia="宋体"/>
          <w:b/>
          <w:lang w:eastAsia="zh-CN"/>
        </w:rPr>
        <w:t>and</w:t>
      </w:r>
      <w:r>
        <w:rPr>
          <w:rFonts w:eastAsia="宋体" w:hint="eastAsia"/>
          <w:b/>
          <w:lang w:eastAsia="zh-CN"/>
        </w:rPr>
        <w:t xml:space="preserve"> </w:t>
      </w:r>
      <w:r w:rsidR="003C31E3" w:rsidRPr="00F11BBD">
        <w:rPr>
          <w:rFonts w:eastAsia="宋体" w:hint="eastAsia"/>
          <w:b/>
          <w:lang w:eastAsia="zh-CN"/>
        </w:rPr>
        <w:t>DFN offset</w:t>
      </w:r>
      <w:r>
        <w:rPr>
          <w:rFonts w:eastAsia="宋体" w:hint="eastAsia"/>
          <w:b/>
          <w:i/>
          <w:vertAlign w:val="subscript"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to derive the GNSS-based DFN based on the following formula:</w:t>
      </w:r>
    </w:p>
    <w:p w:rsidR="007026A8" w:rsidRPr="00F76FDF" w:rsidRDefault="003C31E3" w:rsidP="00F76FDF">
      <w:pPr>
        <w:jc w:val="center"/>
        <w:rPr>
          <w:rFonts w:eastAsia="宋体"/>
          <w:b/>
          <w:i/>
          <w:vertAlign w:val="subscript"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GNSS </w:t>
      </w:r>
      <w:r w:rsidRPr="003E033E">
        <w:rPr>
          <w:rFonts w:eastAsia="宋体" w:hint="eastAsia"/>
          <w:b/>
          <w:i/>
          <w:lang w:eastAsia="zh-CN"/>
        </w:rPr>
        <w:t xml:space="preserve">based DFN=SFN + </w:t>
      </w:r>
      <w:r>
        <w:rPr>
          <w:rFonts w:eastAsia="宋体" w:hint="eastAsia"/>
          <w:b/>
          <w:i/>
          <w:lang w:eastAsia="zh-CN"/>
        </w:rPr>
        <w:t>DFN offset</w:t>
      </w:r>
    </w:p>
    <w:p w:rsidR="007026A8" w:rsidRPr="00B54D2D" w:rsidRDefault="007026A8" w:rsidP="00B54D2D">
      <w:pPr>
        <w:pStyle w:val="a0"/>
        <w:rPr>
          <w:rFonts w:eastAsiaTheme="minorEastAsia"/>
          <w:lang w:eastAsia="zh-CN"/>
        </w:rPr>
      </w:pPr>
    </w:p>
    <w:p w:rsidR="001D06F7" w:rsidRPr="00CB7691" w:rsidRDefault="001D06F7" w:rsidP="001D06F7">
      <w:pPr>
        <w:pStyle w:val="1"/>
        <w:rPr>
          <w:rFonts w:ascii="Times New Roman" w:hAnsi="Times New Roman"/>
        </w:rPr>
      </w:pPr>
      <w:r w:rsidRPr="00CB7691">
        <w:rPr>
          <w:rFonts w:ascii="Times New Roman" w:hAnsi="Times New Roman"/>
          <w:lang w:eastAsia="zh-CN"/>
        </w:rPr>
        <w:t>Reference</w:t>
      </w:r>
    </w:p>
    <w:p w:rsidR="008C1B01" w:rsidRDefault="001D06F7" w:rsidP="009B10AB">
      <w:pPr>
        <w:spacing w:after="180"/>
        <w:rPr>
          <w:rFonts w:eastAsiaTheme="minorEastAsia"/>
          <w:lang w:val="en-GB" w:eastAsia="zh-CN"/>
        </w:rPr>
      </w:pPr>
      <w:r w:rsidRPr="00CB7691">
        <w:rPr>
          <w:rFonts w:eastAsia="宋体"/>
          <w:lang w:eastAsia="zh-CN"/>
        </w:rPr>
        <w:t xml:space="preserve">[1] </w:t>
      </w:r>
      <w:r w:rsidR="007026A8">
        <w:rPr>
          <w:rFonts w:eastAsiaTheme="minorEastAsia" w:hint="eastAsia"/>
          <w:lang w:val="en-GB" w:eastAsia="zh-CN"/>
        </w:rPr>
        <w:t>RAN2#96, chairman notes.</w:t>
      </w:r>
    </w:p>
    <w:p w:rsidR="007026A8" w:rsidRDefault="007026A8" w:rsidP="009B10AB">
      <w:pPr>
        <w:spacing w:after="18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[2] </w:t>
      </w:r>
      <w:r w:rsidRPr="007026A8">
        <w:rPr>
          <w:rFonts w:eastAsiaTheme="minorEastAsia"/>
          <w:lang w:val="en-GB" w:eastAsia="zh-CN"/>
        </w:rPr>
        <w:t>R2-167925</w:t>
      </w:r>
      <w:r>
        <w:rPr>
          <w:rFonts w:eastAsiaTheme="minorEastAsia" w:hint="eastAsia"/>
          <w:lang w:val="en-GB" w:eastAsia="zh-CN"/>
        </w:rPr>
        <w:t>,</w:t>
      </w:r>
      <w:r w:rsidRPr="007026A8">
        <w:rPr>
          <w:rFonts w:eastAsiaTheme="minorEastAsia"/>
          <w:lang w:val="en-GB" w:eastAsia="zh-CN"/>
        </w:rPr>
        <w:tab/>
      </w:r>
      <w:r>
        <w:rPr>
          <w:rFonts w:eastAsiaTheme="minorEastAsia" w:hint="eastAsia"/>
          <w:lang w:val="en-GB" w:eastAsia="zh-CN"/>
        </w:rPr>
        <w:t xml:space="preserve"> </w:t>
      </w:r>
      <w:r w:rsidRPr="007026A8">
        <w:rPr>
          <w:rFonts w:eastAsiaTheme="minorEastAsia"/>
          <w:lang w:val="en-GB" w:eastAsia="zh-CN"/>
        </w:rPr>
        <w:t>Discussion on DFN offset</w:t>
      </w:r>
      <w:r>
        <w:rPr>
          <w:rFonts w:eastAsiaTheme="minorEastAsia" w:hint="eastAsia"/>
          <w:lang w:val="en-GB" w:eastAsia="zh-CN"/>
        </w:rPr>
        <w:t xml:space="preserve">, </w:t>
      </w:r>
      <w:proofErr w:type="spellStart"/>
      <w:r w:rsidRPr="007026A8">
        <w:rPr>
          <w:rFonts w:eastAsiaTheme="minorEastAsia"/>
          <w:lang w:val="en-GB" w:eastAsia="zh-CN"/>
        </w:rPr>
        <w:t>Huawei</w:t>
      </w:r>
      <w:proofErr w:type="spellEnd"/>
      <w:r w:rsidRPr="007026A8">
        <w:rPr>
          <w:rFonts w:eastAsiaTheme="minorEastAsia"/>
          <w:lang w:val="en-GB" w:eastAsia="zh-CN"/>
        </w:rPr>
        <w:t xml:space="preserve">, </w:t>
      </w:r>
      <w:proofErr w:type="spellStart"/>
      <w:r w:rsidRPr="007026A8">
        <w:rPr>
          <w:rFonts w:eastAsiaTheme="minorEastAsia"/>
          <w:lang w:val="en-GB" w:eastAsia="zh-CN"/>
        </w:rPr>
        <w:t>HiSilicon</w:t>
      </w:r>
      <w:proofErr w:type="spellEnd"/>
    </w:p>
    <w:p w:rsidR="007026A8" w:rsidRPr="007026A8" w:rsidRDefault="007026A8" w:rsidP="009B10AB">
      <w:pPr>
        <w:spacing w:after="18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[3] R2-166177, </w:t>
      </w:r>
      <w:r w:rsidRPr="007026A8">
        <w:rPr>
          <w:rFonts w:eastAsiaTheme="minorEastAsia"/>
          <w:lang w:eastAsia="zh-CN"/>
        </w:rPr>
        <w:t>Consideration on DFN Offset</w:t>
      </w:r>
      <w:r>
        <w:rPr>
          <w:rFonts w:eastAsiaTheme="minorEastAsia" w:hint="eastAsia"/>
          <w:lang w:eastAsia="zh-CN"/>
        </w:rPr>
        <w:t>, CATT</w:t>
      </w:r>
    </w:p>
    <w:sectPr w:rsidR="007026A8" w:rsidRPr="007026A8" w:rsidSect="001030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267" w:rsidRPr="00835911" w:rsidRDefault="005E1267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5E1267" w:rsidRPr="00835911" w:rsidRDefault="005E1267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267" w:rsidRPr="00835911" w:rsidRDefault="005E1267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5E1267" w:rsidRPr="00835911" w:rsidRDefault="005E1267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246D2"/>
    <w:multiLevelType w:val="hybridMultilevel"/>
    <w:tmpl w:val="53846C30"/>
    <w:lvl w:ilvl="0" w:tplc="CF42D166">
      <w:start w:val="2054"/>
      <w:numFmt w:val="bullet"/>
      <w:lvlText w:val="•"/>
      <w:lvlJc w:val="left"/>
      <w:pPr>
        <w:ind w:left="63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>
    <w:nsid w:val="1C9A7EE0"/>
    <w:multiLevelType w:val="hybridMultilevel"/>
    <w:tmpl w:val="6602BC32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D451364"/>
    <w:multiLevelType w:val="hybridMultilevel"/>
    <w:tmpl w:val="2D8824BC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27ED5C94"/>
    <w:multiLevelType w:val="hybridMultilevel"/>
    <w:tmpl w:val="5B4271DE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8A9148B"/>
    <w:multiLevelType w:val="hybridMultilevel"/>
    <w:tmpl w:val="7F4611FC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3335EB9"/>
    <w:multiLevelType w:val="hybridMultilevel"/>
    <w:tmpl w:val="A482A01A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3A213B64"/>
    <w:multiLevelType w:val="hybridMultilevel"/>
    <w:tmpl w:val="62C4916C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43C51900"/>
    <w:multiLevelType w:val="hybridMultilevel"/>
    <w:tmpl w:val="304AEB58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>
    <w:nsid w:val="5AB7656B"/>
    <w:multiLevelType w:val="hybridMultilevel"/>
    <w:tmpl w:val="E97276BE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C21233E"/>
    <w:multiLevelType w:val="hybridMultilevel"/>
    <w:tmpl w:val="C4663680"/>
    <w:lvl w:ilvl="0" w:tplc="CF42D166">
      <w:start w:val="2054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67614750"/>
    <w:multiLevelType w:val="hybridMultilevel"/>
    <w:tmpl w:val="31945528"/>
    <w:lvl w:ilvl="0" w:tplc="CF42D166">
      <w:start w:val="2054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6E74217B"/>
    <w:multiLevelType w:val="hybridMultilevel"/>
    <w:tmpl w:val="4DD0ADF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BED18BC"/>
    <w:multiLevelType w:val="multilevel"/>
    <w:tmpl w:val="B7BAFCE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3"/>
  </w:num>
  <w:num w:numId="5">
    <w:abstractNumId w:val="10"/>
  </w:num>
  <w:num w:numId="6">
    <w:abstractNumId w:val="9"/>
  </w:num>
  <w:num w:numId="7">
    <w:abstractNumId w:val="5"/>
  </w:num>
  <w:num w:numId="8">
    <w:abstractNumId w:val="7"/>
  </w:num>
  <w:num w:numId="9">
    <w:abstractNumId w:val="4"/>
  </w:num>
  <w:num w:numId="10">
    <w:abstractNumId w:val="6"/>
  </w:num>
  <w:num w:numId="11">
    <w:abstractNumId w:val="2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06F7"/>
    <w:rsid w:val="00033D53"/>
    <w:rsid w:val="0003513E"/>
    <w:rsid w:val="00087BF3"/>
    <w:rsid w:val="000F3C8C"/>
    <w:rsid w:val="0010204F"/>
    <w:rsid w:val="00110742"/>
    <w:rsid w:val="001814D3"/>
    <w:rsid w:val="00183246"/>
    <w:rsid w:val="00190C42"/>
    <w:rsid w:val="001D06F7"/>
    <w:rsid w:val="00216F5E"/>
    <w:rsid w:val="00233C3B"/>
    <w:rsid w:val="00293052"/>
    <w:rsid w:val="002E3436"/>
    <w:rsid w:val="002F6E3C"/>
    <w:rsid w:val="003B0240"/>
    <w:rsid w:val="003C31E3"/>
    <w:rsid w:val="003E0F3C"/>
    <w:rsid w:val="004835EF"/>
    <w:rsid w:val="004E4FA0"/>
    <w:rsid w:val="005C5C6E"/>
    <w:rsid w:val="005E1267"/>
    <w:rsid w:val="00602423"/>
    <w:rsid w:val="006335C2"/>
    <w:rsid w:val="007026A8"/>
    <w:rsid w:val="00712095"/>
    <w:rsid w:val="00785B7A"/>
    <w:rsid w:val="00796D2E"/>
    <w:rsid w:val="007C3DD6"/>
    <w:rsid w:val="00811C06"/>
    <w:rsid w:val="00822791"/>
    <w:rsid w:val="00892E43"/>
    <w:rsid w:val="008C1B01"/>
    <w:rsid w:val="008C2222"/>
    <w:rsid w:val="008F1F1A"/>
    <w:rsid w:val="0094662A"/>
    <w:rsid w:val="009B10AB"/>
    <w:rsid w:val="009B72CE"/>
    <w:rsid w:val="009C59CB"/>
    <w:rsid w:val="00A2666F"/>
    <w:rsid w:val="00A37548"/>
    <w:rsid w:val="00A460FA"/>
    <w:rsid w:val="00A574E6"/>
    <w:rsid w:val="00A863C6"/>
    <w:rsid w:val="00AC623E"/>
    <w:rsid w:val="00B20C2C"/>
    <w:rsid w:val="00B54D2D"/>
    <w:rsid w:val="00B606FF"/>
    <w:rsid w:val="00B62F37"/>
    <w:rsid w:val="00C01AED"/>
    <w:rsid w:val="00C05E2C"/>
    <w:rsid w:val="00C221D1"/>
    <w:rsid w:val="00C41F10"/>
    <w:rsid w:val="00C62B7C"/>
    <w:rsid w:val="00C64D1A"/>
    <w:rsid w:val="00CA744F"/>
    <w:rsid w:val="00CB7691"/>
    <w:rsid w:val="00CD3413"/>
    <w:rsid w:val="00CF0428"/>
    <w:rsid w:val="00D8360E"/>
    <w:rsid w:val="00DE6CF4"/>
    <w:rsid w:val="00E00765"/>
    <w:rsid w:val="00E12106"/>
    <w:rsid w:val="00E51B42"/>
    <w:rsid w:val="00E6536D"/>
    <w:rsid w:val="00E94EDE"/>
    <w:rsid w:val="00EE59EF"/>
    <w:rsid w:val="00F005A5"/>
    <w:rsid w:val="00F11BBD"/>
    <w:rsid w:val="00F26838"/>
    <w:rsid w:val="00F76FDF"/>
    <w:rsid w:val="00F8031C"/>
    <w:rsid w:val="00F84667"/>
    <w:rsid w:val="00FD1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6F7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1D06F7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1D06F7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1D06F7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1D06F7"/>
    <w:rPr>
      <w:rFonts w:ascii="Arial" w:eastAsia="宋体" w:hAnsi="Arial" w:cs="Times New Roman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"/>
    <w:rsid w:val="001D06F7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1D06F7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aliases w:val="bt"/>
    <w:basedOn w:val="a"/>
    <w:link w:val="Char"/>
    <w:rsid w:val="001D06F7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aliases w:val="bt Char"/>
    <w:basedOn w:val="a1"/>
    <w:link w:val="a0"/>
    <w:rsid w:val="001D06F7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rsid w:val="001D06F7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1D06F7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a5">
    <w:name w:val="footer"/>
    <w:basedOn w:val="a"/>
    <w:link w:val="Char1"/>
    <w:rsid w:val="001D06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1"/>
    <w:link w:val="a5"/>
    <w:rsid w:val="001D06F7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a6">
    <w:name w:val="List Paragraph"/>
    <w:basedOn w:val="a"/>
    <w:uiPriority w:val="34"/>
    <w:qFormat/>
    <w:rsid w:val="001D06F7"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table" w:styleId="a7">
    <w:name w:val="Table Grid"/>
    <w:basedOn w:val="a2"/>
    <w:rsid w:val="00B54D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A574E6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A574E6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ZT">
    <w:name w:val="ZT"/>
    <w:rsid w:val="00FD1BC6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kern w:val="0"/>
      <w:sz w:val="34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2</Pages>
  <Words>521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42</cp:revision>
  <dcterms:created xsi:type="dcterms:W3CDTF">2017-01-22T01:47:00Z</dcterms:created>
  <dcterms:modified xsi:type="dcterms:W3CDTF">2017-02-03T02:29:00Z</dcterms:modified>
</cp:coreProperties>
</file>